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102BC" w:rsidRPr="00675517" w:rsidRDefault="00675517" w:rsidP="00675517">
      <w:pPr>
        <w:ind w:firstLineChars="100" w:firstLine="360"/>
        <w:rPr>
          <w:rFonts w:ascii="方正小标宋简体" w:eastAsia="方正小标宋简体" w:hAnsi="微软雅黑" w:cs="微软雅黑" w:hint="eastAsia"/>
          <w:sz w:val="36"/>
          <w:szCs w:val="36"/>
        </w:rPr>
      </w:pPr>
      <w:r w:rsidRPr="00675517">
        <w:rPr>
          <w:rFonts w:ascii="方正小标宋简体" w:eastAsia="方正小标宋简体" w:hAnsi="微软雅黑" w:cs="微软雅黑" w:hint="eastAsia"/>
          <w:sz w:val="36"/>
          <w:szCs w:val="36"/>
        </w:rPr>
        <w:t>附件2</w:t>
      </w:r>
    </w:p>
    <w:p w:rsidR="007102BC" w:rsidRPr="00137EFB" w:rsidRDefault="007102BC">
      <w:pPr>
        <w:jc w:val="center"/>
        <w:rPr>
          <w:rFonts w:ascii="微软雅黑" w:eastAsia="微软雅黑" w:hAnsi="微软雅黑" w:cs="微软雅黑"/>
          <w:sz w:val="30"/>
          <w:szCs w:val="30"/>
        </w:rPr>
      </w:pPr>
    </w:p>
    <w:p w:rsidR="007102BC" w:rsidRPr="00137EFB" w:rsidRDefault="007102BC">
      <w:pPr>
        <w:jc w:val="center"/>
        <w:rPr>
          <w:rFonts w:ascii="微软雅黑" w:eastAsia="微软雅黑" w:hAnsi="微软雅黑" w:cs="微软雅黑"/>
          <w:sz w:val="30"/>
          <w:szCs w:val="30"/>
        </w:rPr>
      </w:pPr>
    </w:p>
    <w:p w:rsidR="00731D2C" w:rsidRDefault="00137EFB" w:rsidP="00A71FF4">
      <w:pPr>
        <w:jc w:val="center"/>
        <w:rPr>
          <w:rFonts w:ascii="方正小标宋简体" w:eastAsia="方正小标宋简体" w:hAnsi="微软雅黑" w:cs="微软雅黑"/>
          <w:sz w:val="44"/>
          <w:szCs w:val="44"/>
        </w:rPr>
      </w:pPr>
      <w:r w:rsidRPr="00731D2C">
        <w:rPr>
          <w:rFonts w:ascii="方正小标宋简体" w:eastAsia="方正小标宋简体" w:hAnsi="微软雅黑" w:cs="微软雅黑" w:hint="eastAsia"/>
          <w:sz w:val="44"/>
          <w:szCs w:val="44"/>
        </w:rPr>
        <w:t>福建省安全生产科学研究院</w:t>
      </w:r>
    </w:p>
    <w:p w:rsidR="007102BC" w:rsidRPr="00731D2C" w:rsidRDefault="00731D2C" w:rsidP="00A71FF4">
      <w:pPr>
        <w:jc w:val="center"/>
        <w:rPr>
          <w:rFonts w:ascii="方正小标宋简体" w:eastAsia="方正小标宋简体" w:hAnsi="微软雅黑" w:cs="微软雅黑"/>
          <w:sz w:val="44"/>
          <w:szCs w:val="44"/>
        </w:rPr>
      </w:pPr>
      <w:r w:rsidRPr="00731D2C">
        <w:rPr>
          <w:rFonts w:ascii="方正小标宋简体" w:eastAsia="方正小标宋简体" w:hint="eastAsia"/>
          <w:sz w:val="44"/>
          <w:szCs w:val="44"/>
        </w:rPr>
        <w:t>档案规范化整理和数字化服务</w:t>
      </w:r>
      <w:r w:rsidR="00137EFB" w:rsidRPr="00731D2C">
        <w:rPr>
          <w:rFonts w:ascii="方正小标宋简体" w:eastAsia="方正小标宋简体" w:hAnsi="微软雅黑" w:cs="微软雅黑" w:hint="eastAsia"/>
          <w:sz w:val="44"/>
          <w:szCs w:val="44"/>
        </w:rPr>
        <w:t>采购</w:t>
      </w:r>
      <w:r w:rsidR="00A71FF4" w:rsidRPr="00731D2C">
        <w:rPr>
          <w:rFonts w:ascii="方正小标宋简体" w:eastAsia="方正小标宋简体" w:hAnsi="微软雅黑" w:cs="微软雅黑" w:hint="eastAsia"/>
          <w:sz w:val="44"/>
          <w:szCs w:val="44"/>
        </w:rPr>
        <w:t>合同</w:t>
      </w:r>
    </w:p>
    <w:p w:rsidR="007102BC" w:rsidRPr="00137EFB" w:rsidRDefault="007102BC">
      <w:pPr>
        <w:jc w:val="center"/>
        <w:rPr>
          <w:rFonts w:ascii="微软雅黑" w:eastAsia="微软雅黑" w:hAnsi="微软雅黑" w:cs="微软雅黑"/>
          <w:sz w:val="48"/>
          <w:szCs w:val="48"/>
        </w:rPr>
      </w:pPr>
    </w:p>
    <w:p w:rsidR="007102BC" w:rsidRDefault="007102BC">
      <w:pPr>
        <w:jc w:val="center"/>
        <w:rPr>
          <w:rFonts w:ascii="微软雅黑" w:eastAsia="微软雅黑" w:hAnsi="微软雅黑" w:cs="微软雅黑"/>
          <w:sz w:val="48"/>
          <w:szCs w:val="48"/>
        </w:rPr>
      </w:pPr>
    </w:p>
    <w:p w:rsidR="00731D2C" w:rsidRDefault="00731D2C">
      <w:pPr>
        <w:jc w:val="center"/>
        <w:rPr>
          <w:rFonts w:ascii="微软雅黑" w:eastAsia="微软雅黑" w:hAnsi="微软雅黑" w:cs="微软雅黑"/>
          <w:sz w:val="48"/>
          <w:szCs w:val="48"/>
        </w:rPr>
      </w:pPr>
    </w:p>
    <w:p w:rsidR="00731D2C" w:rsidRPr="00137EFB" w:rsidRDefault="00731D2C">
      <w:pPr>
        <w:jc w:val="center"/>
        <w:rPr>
          <w:rFonts w:ascii="微软雅黑" w:eastAsia="微软雅黑" w:hAnsi="微软雅黑" w:cs="微软雅黑"/>
          <w:sz w:val="48"/>
          <w:szCs w:val="48"/>
        </w:rPr>
      </w:pPr>
    </w:p>
    <w:p w:rsidR="007102BC" w:rsidRPr="00137EFB" w:rsidRDefault="007102BC">
      <w:pPr>
        <w:jc w:val="center"/>
        <w:rPr>
          <w:rFonts w:ascii="微软雅黑" w:eastAsia="微软雅黑" w:hAnsi="微软雅黑" w:cs="微软雅黑"/>
          <w:sz w:val="48"/>
          <w:szCs w:val="48"/>
        </w:rPr>
      </w:pPr>
    </w:p>
    <w:p w:rsidR="007102BC" w:rsidRPr="00137EFB" w:rsidRDefault="007102BC">
      <w:pPr>
        <w:jc w:val="center"/>
        <w:rPr>
          <w:rFonts w:ascii="微软雅黑" w:eastAsia="微软雅黑" w:hAnsi="微软雅黑" w:cs="微软雅黑"/>
          <w:sz w:val="48"/>
          <w:szCs w:val="48"/>
        </w:rPr>
      </w:pPr>
    </w:p>
    <w:p w:rsidR="007102BC" w:rsidRPr="00137EFB" w:rsidRDefault="00137EFB">
      <w:pPr>
        <w:jc w:val="center"/>
        <w:rPr>
          <w:rFonts w:ascii="微软雅黑" w:eastAsia="微软雅黑" w:hAnsi="微软雅黑" w:cs="微软雅黑"/>
          <w:sz w:val="28"/>
          <w:szCs w:val="28"/>
          <w:u w:val="single"/>
        </w:rPr>
      </w:pPr>
      <w:r w:rsidRPr="00137EFB">
        <w:rPr>
          <w:rFonts w:ascii="微软雅黑" w:eastAsia="微软雅黑" w:hAnsi="微软雅黑" w:cs="微软雅黑" w:hint="eastAsia"/>
          <w:sz w:val="28"/>
          <w:szCs w:val="28"/>
        </w:rPr>
        <w:t>甲    方（采购人）：</w:t>
      </w:r>
      <w:r w:rsidRPr="0025450B">
        <w:rPr>
          <w:rFonts w:ascii="微软雅黑" w:eastAsia="微软雅黑" w:hAnsi="微软雅黑" w:cs="微软雅黑" w:hint="eastAsia"/>
          <w:sz w:val="28"/>
          <w:szCs w:val="28"/>
        </w:rPr>
        <w:t xml:space="preserve">  福建省安全生产科学研究院  </w:t>
      </w:r>
      <w:r w:rsidRPr="00137EFB">
        <w:rPr>
          <w:rFonts w:ascii="微软雅黑" w:eastAsia="微软雅黑" w:hAnsi="微软雅黑" w:cs="微软雅黑" w:hint="eastAsia"/>
          <w:sz w:val="28"/>
          <w:szCs w:val="28"/>
          <w:u w:val="single"/>
        </w:rPr>
        <w:t xml:space="preserve"> </w:t>
      </w:r>
    </w:p>
    <w:p w:rsidR="007102BC" w:rsidRPr="00137EFB" w:rsidRDefault="00137EFB">
      <w:pPr>
        <w:rPr>
          <w:rFonts w:ascii="微软雅黑" w:eastAsia="微软雅黑" w:hAnsi="微软雅黑" w:cs="微软雅黑"/>
          <w:sz w:val="28"/>
          <w:szCs w:val="28"/>
        </w:rPr>
      </w:pPr>
      <w:r w:rsidRPr="00137EFB">
        <w:rPr>
          <w:rFonts w:ascii="微软雅黑" w:eastAsia="微软雅黑" w:hAnsi="微软雅黑" w:cs="微软雅黑" w:hint="eastAsia"/>
          <w:sz w:val="28"/>
          <w:szCs w:val="28"/>
        </w:rPr>
        <w:t xml:space="preserve">               乙    方（中标人）：</w:t>
      </w:r>
      <w:r w:rsidRPr="00137EFB">
        <w:rPr>
          <w:rFonts w:ascii="微软雅黑" w:eastAsia="微软雅黑" w:hAnsi="微软雅黑" w:cs="微软雅黑" w:hint="eastAsia"/>
          <w:sz w:val="28"/>
          <w:szCs w:val="28"/>
          <w:u w:val="single"/>
        </w:rPr>
        <w:t xml:space="preserve">       </w:t>
      </w:r>
    </w:p>
    <w:p w:rsidR="007102BC" w:rsidRPr="00137EFB" w:rsidRDefault="00137EFB">
      <w:pPr>
        <w:rPr>
          <w:rFonts w:ascii="微软雅黑" w:eastAsia="微软雅黑" w:hAnsi="微软雅黑" w:cs="微软雅黑"/>
          <w:sz w:val="28"/>
          <w:szCs w:val="28"/>
          <w:u w:val="single"/>
        </w:rPr>
        <w:sectPr w:rsidR="007102BC" w:rsidRPr="00137EFB">
          <w:pgSz w:w="11906" w:h="16838"/>
          <w:pgMar w:top="720" w:right="720" w:bottom="720" w:left="720" w:header="851" w:footer="992" w:gutter="0"/>
          <w:cols w:space="425"/>
          <w:docGrid w:type="lines" w:linePitch="312"/>
        </w:sectPr>
      </w:pPr>
      <w:r w:rsidRPr="00137EFB">
        <w:rPr>
          <w:rFonts w:ascii="微软雅黑" w:eastAsia="微软雅黑" w:hAnsi="微软雅黑" w:cs="微软雅黑" w:hint="eastAsia"/>
          <w:sz w:val="28"/>
          <w:szCs w:val="28"/>
        </w:rPr>
        <w:t xml:space="preserve">               签   订   日   期：</w:t>
      </w:r>
      <w:r w:rsidRPr="0025450B">
        <w:rPr>
          <w:rFonts w:ascii="微软雅黑" w:eastAsia="微软雅黑" w:hAnsi="微软雅黑" w:cs="微软雅黑" w:hint="eastAsia"/>
          <w:sz w:val="28"/>
          <w:szCs w:val="28"/>
        </w:rPr>
        <w:t xml:space="preserve">   2021年12月  </w:t>
      </w:r>
      <w:r w:rsidRPr="00137EFB">
        <w:rPr>
          <w:rFonts w:ascii="微软雅黑" w:eastAsia="微软雅黑" w:hAnsi="微软雅黑" w:cs="微软雅黑" w:hint="eastAsia"/>
          <w:sz w:val="28"/>
          <w:szCs w:val="28"/>
          <w:u w:val="single"/>
        </w:rPr>
        <w:t xml:space="preserve">            </w:t>
      </w:r>
    </w:p>
    <w:p w:rsidR="007102BC" w:rsidRPr="0025450B" w:rsidRDefault="00137EFB">
      <w:pPr>
        <w:pStyle w:val="a5"/>
        <w:widowControl/>
        <w:spacing w:before="75" w:beforeAutospacing="0" w:after="75" w:afterAutospacing="0" w:line="360" w:lineRule="auto"/>
        <w:rPr>
          <w:rFonts w:ascii="宋体" w:eastAsia="宋体" w:hAnsi="宋体" w:cs="宋体"/>
        </w:rPr>
      </w:pPr>
      <w:r w:rsidRPr="00137EFB">
        <w:rPr>
          <w:rFonts w:ascii="宋体" w:eastAsia="宋体" w:hAnsi="宋体" w:cs="宋体" w:hint="eastAsia"/>
        </w:rPr>
        <w:lastRenderedPageBreak/>
        <w:t>甲方：</w:t>
      </w:r>
      <w:r w:rsidRPr="0025450B">
        <w:rPr>
          <w:rFonts w:ascii="宋体" w:eastAsia="宋体" w:hAnsi="宋体" w:cs="宋体" w:hint="eastAsia"/>
        </w:rPr>
        <w:t>福建省安全生产科学研究院</w:t>
      </w:r>
    </w:p>
    <w:p w:rsidR="007102BC" w:rsidRPr="00137EFB" w:rsidRDefault="00137EFB">
      <w:pPr>
        <w:pStyle w:val="a5"/>
        <w:widowControl/>
        <w:spacing w:before="75" w:beforeAutospacing="0" w:after="75" w:afterAutospacing="0" w:line="360" w:lineRule="auto"/>
        <w:rPr>
          <w:rFonts w:ascii="宋体" w:eastAsia="宋体" w:hAnsi="宋体" w:cs="宋体"/>
        </w:rPr>
      </w:pPr>
      <w:r w:rsidRPr="00137EFB">
        <w:rPr>
          <w:rFonts w:ascii="宋体" w:eastAsia="宋体" w:hAnsi="宋体" w:cs="宋体" w:hint="eastAsia"/>
        </w:rPr>
        <w:t>乙方：</w:t>
      </w:r>
    </w:p>
    <w:p w:rsidR="007102BC" w:rsidRPr="00137EFB" w:rsidRDefault="00137EFB" w:rsidP="00731D2C">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根据</w:t>
      </w:r>
      <w:r w:rsidR="0025450B">
        <w:rPr>
          <w:rFonts w:ascii="宋体" w:eastAsia="宋体" w:hAnsi="宋体" w:cs="宋体" w:hint="eastAsia"/>
        </w:rPr>
        <w:t xml:space="preserve"> </w:t>
      </w:r>
      <w:r w:rsidR="00731D2C">
        <w:rPr>
          <w:rFonts w:ascii="宋体" w:eastAsia="宋体" w:hAnsi="宋体" w:cs="宋体" w:hint="eastAsia"/>
          <w:u w:val="single"/>
        </w:rPr>
        <w:t>__________________</w:t>
      </w:r>
      <w:r w:rsidRPr="00137EFB">
        <w:rPr>
          <w:rFonts w:ascii="宋体" w:eastAsia="宋体" w:hAnsi="宋体" w:cs="宋体" w:hint="eastAsia"/>
        </w:rPr>
        <w:t>的招标结果，乙方为中标人。现经甲乙双方友好协商，</w:t>
      </w:r>
      <w:r w:rsidR="008E13F8">
        <w:rPr>
          <w:rFonts w:ascii="宋体" w:eastAsia="宋体" w:hAnsi="宋体" w:cs="宋体" w:hint="eastAsia"/>
        </w:rPr>
        <w:t xml:space="preserve">根据《中华人民共和国民法典》  </w:t>
      </w:r>
      <w:r w:rsidRPr="00137EFB">
        <w:rPr>
          <w:rFonts w:ascii="宋体" w:eastAsia="宋体" w:hAnsi="宋体" w:cs="宋体" w:hint="eastAsia"/>
        </w:rPr>
        <w:t>就以下事项达成一致并签订本合同：</w:t>
      </w:r>
    </w:p>
    <w:p w:rsidR="007102BC" w:rsidRPr="00137EFB"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1、下列合同文件是构成本合同不可分割的部分：</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1.1合同条款；</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1.2招标文件、乙方的投标文件；</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1.3其他文件或材料：</w:t>
      </w:r>
      <w:r w:rsidRPr="00137EFB">
        <w:rPr>
          <w:rFonts w:ascii="宋体" w:eastAsia="宋体" w:hAnsi="宋体" w:cs="宋体" w:hint="eastAsia"/>
        </w:rPr>
        <w:sym w:font="Wingdings 2" w:char="0052"/>
      </w:r>
      <w:r w:rsidRPr="00137EFB">
        <w:rPr>
          <w:rFonts w:ascii="宋体" w:eastAsia="宋体" w:hAnsi="宋体" w:cs="宋体" w:hint="eastAsia"/>
        </w:rPr>
        <w:t>无。</w:t>
      </w:r>
      <w:r w:rsidRPr="00137EFB">
        <w:rPr>
          <w:rFonts w:ascii="宋体" w:eastAsia="宋体" w:hAnsi="宋体" w:cs="宋体" w:hint="eastAsia"/>
        </w:rPr>
        <w:sym w:font="Wingdings 2" w:char="00A3"/>
      </w:r>
      <w:r w:rsidRPr="00137EFB">
        <w:rPr>
          <w:rFonts w:ascii="宋体" w:eastAsia="宋体" w:hAnsi="宋体" w:cs="宋体" w:hint="eastAsia"/>
        </w:rPr>
        <w:t>（若有联合协议或分包意向协议）。</w:t>
      </w:r>
    </w:p>
    <w:p w:rsidR="007102BC" w:rsidRPr="00137EFB"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2、合同标的</w:t>
      </w:r>
    </w:p>
    <w:p w:rsidR="00731D2C" w:rsidRPr="00137EFB" w:rsidRDefault="00731D2C" w:rsidP="00731D2C">
      <w:pPr>
        <w:pStyle w:val="a5"/>
        <w:widowControl/>
        <w:spacing w:before="75" w:beforeAutospacing="0" w:after="75" w:afterAutospacing="0" w:line="360" w:lineRule="auto"/>
        <w:ind w:firstLine="480"/>
        <w:rPr>
          <w:rFonts w:ascii="宋体" w:eastAsia="宋体" w:hAnsi="宋体" w:cs="宋体"/>
        </w:rPr>
      </w:pPr>
      <w:r>
        <w:rPr>
          <w:rFonts w:ascii="宋体" w:eastAsia="宋体" w:hAnsi="宋体" w:cs="宋体" w:hint="eastAsia"/>
          <w:u w:val="single"/>
        </w:rPr>
        <w:t>__________________</w:t>
      </w:r>
    </w:p>
    <w:p w:rsidR="007102BC" w:rsidRPr="00137EFB"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3、合同总金额</w:t>
      </w:r>
    </w:p>
    <w:p w:rsidR="007102BC" w:rsidRPr="00137EFB" w:rsidRDefault="00137EFB" w:rsidP="00731D2C">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3.1</w:t>
      </w:r>
      <w:r w:rsidR="0025450B">
        <w:rPr>
          <w:rFonts w:ascii="宋体" w:eastAsia="宋体" w:hAnsi="宋体" w:cs="宋体" w:hint="eastAsia"/>
        </w:rPr>
        <w:t>合同总金额为人民币</w:t>
      </w:r>
      <w:r w:rsidRPr="00137EFB">
        <w:rPr>
          <w:rFonts w:ascii="宋体" w:eastAsia="宋体" w:hAnsi="宋体" w:cs="宋体" w:hint="eastAsia"/>
        </w:rPr>
        <w:t>：</w:t>
      </w:r>
      <w:r w:rsidR="00731D2C">
        <w:rPr>
          <w:rFonts w:ascii="宋体" w:eastAsia="宋体" w:hAnsi="宋体" w:cs="宋体" w:hint="eastAsia"/>
          <w:u w:val="single"/>
        </w:rPr>
        <w:t>__________________</w:t>
      </w:r>
      <w:r w:rsidRPr="00137EFB">
        <w:rPr>
          <w:rFonts w:ascii="宋体" w:eastAsia="宋体" w:hAnsi="宋体" w:cs="宋体" w:hint="eastAsia"/>
        </w:rPr>
        <w:t>。</w:t>
      </w:r>
    </w:p>
    <w:p w:rsidR="007102BC" w:rsidRPr="00137EFB"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4、合同标的交付时间、地点和条件</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4.1交付时间：</w:t>
      </w:r>
      <w:r w:rsidRPr="00137EFB">
        <w:rPr>
          <w:rFonts w:ascii="宋体" w:eastAsia="宋体" w:hAnsi="宋体" w:cs="宋体" w:hint="eastAsia"/>
          <w:u w:val="single"/>
        </w:rPr>
        <w:t> 合同签订后</w:t>
      </w:r>
      <w:r w:rsidR="0025450B">
        <w:rPr>
          <w:rFonts w:ascii="宋体" w:eastAsia="宋体" w:hAnsi="宋体" w:cs="宋体" w:hint="eastAsia"/>
          <w:u w:val="single"/>
        </w:rPr>
        <w:t xml:space="preserve"> </w:t>
      </w:r>
      <w:r w:rsidR="00731D2C">
        <w:rPr>
          <w:rFonts w:ascii="宋体" w:eastAsia="宋体" w:hAnsi="宋体" w:cs="宋体" w:hint="eastAsia"/>
          <w:u w:val="single"/>
        </w:rPr>
        <w:t xml:space="preserve">    </w:t>
      </w:r>
      <w:r w:rsidR="0025450B">
        <w:rPr>
          <w:rFonts w:ascii="宋体" w:eastAsia="宋体" w:hAnsi="宋体" w:cs="宋体" w:hint="eastAsia"/>
          <w:u w:val="single"/>
        </w:rPr>
        <w:t xml:space="preserve"> </w:t>
      </w:r>
      <w:r w:rsidRPr="00137EFB">
        <w:rPr>
          <w:rFonts w:ascii="宋体" w:eastAsia="宋体" w:hAnsi="宋体" w:cs="宋体" w:hint="eastAsia"/>
          <w:u w:val="single"/>
        </w:rPr>
        <w:t xml:space="preserve">天内            </w:t>
      </w:r>
      <w:r w:rsidRPr="00137EFB">
        <w:rPr>
          <w:rFonts w:ascii="宋体" w:eastAsia="宋体" w:hAnsi="宋体" w:cs="宋体" w:hint="eastAsia"/>
        </w:rPr>
        <w:t>；</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4.2交付地点：</w:t>
      </w:r>
      <w:r w:rsidRPr="00137EFB">
        <w:rPr>
          <w:rFonts w:ascii="宋体" w:eastAsia="宋体" w:hAnsi="宋体" w:cs="宋体" w:hint="eastAsia"/>
          <w:u w:val="single"/>
        </w:rPr>
        <w:t> 福建省福州市鼓楼区安科院指定地址    </w:t>
      </w:r>
      <w:r w:rsidRPr="00137EFB">
        <w:rPr>
          <w:rFonts w:ascii="宋体" w:eastAsia="宋体" w:hAnsi="宋体" w:cs="宋体" w:hint="eastAsia"/>
        </w:rPr>
        <w:t>；</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4.3交付条件：</w:t>
      </w:r>
      <w:r w:rsidRPr="00137EFB">
        <w:rPr>
          <w:rFonts w:ascii="宋体" w:eastAsia="宋体" w:hAnsi="宋体" w:cs="宋体" w:hint="eastAsia"/>
          <w:u w:val="single"/>
        </w:rPr>
        <w:t> 甲方验收合格              </w:t>
      </w:r>
      <w:r w:rsidRPr="00137EFB">
        <w:rPr>
          <w:rFonts w:ascii="宋体" w:eastAsia="宋体" w:hAnsi="宋体" w:cs="宋体" w:hint="eastAsia"/>
        </w:rPr>
        <w:t>。</w:t>
      </w:r>
    </w:p>
    <w:p w:rsidR="007102BC" w:rsidRPr="00137EFB"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5、合同标的应符合招标文件、乙方投标文件的规定或约定，具体如下：</w:t>
      </w:r>
    </w:p>
    <w:p w:rsidR="00731D2C" w:rsidRPr="00137EFB" w:rsidRDefault="00731D2C" w:rsidP="00731D2C">
      <w:pPr>
        <w:pStyle w:val="a5"/>
        <w:widowControl/>
        <w:spacing w:before="75" w:beforeAutospacing="0" w:after="75" w:afterAutospacing="0" w:line="360" w:lineRule="auto"/>
        <w:ind w:firstLine="480"/>
        <w:rPr>
          <w:rFonts w:ascii="宋体" w:eastAsia="宋体" w:hAnsi="宋体" w:cs="宋体"/>
        </w:rPr>
      </w:pPr>
      <w:r>
        <w:rPr>
          <w:rFonts w:ascii="宋体" w:eastAsia="宋体" w:hAnsi="宋体" w:cs="宋体" w:hint="eastAsia"/>
          <w:u w:val="single"/>
        </w:rPr>
        <w:t>__________________________________________________</w:t>
      </w:r>
    </w:p>
    <w:p w:rsidR="007102BC" w:rsidRPr="00137EFB"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6、验收</w:t>
      </w:r>
    </w:p>
    <w:p w:rsidR="007102BC" w:rsidRPr="00137EFB" w:rsidRDefault="00137EFB">
      <w:pPr>
        <w:pStyle w:val="a5"/>
        <w:widowControl/>
        <w:spacing w:before="75" w:beforeAutospacing="0" w:after="75" w:afterAutospacing="0" w:line="360" w:lineRule="auto"/>
        <w:ind w:firstLine="480"/>
        <w:outlineLvl w:val="2"/>
        <w:rPr>
          <w:rFonts w:ascii="宋体" w:eastAsia="宋体" w:hAnsi="宋体" w:cs="宋体"/>
        </w:rPr>
      </w:pPr>
      <w:r w:rsidRPr="00137EFB">
        <w:rPr>
          <w:rFonts w:ascii="宋体" w:eastAsia="宋体" w:hAnsi="宋体" w:cs="宋体" w:hint="eastAsia"/>
        </w:rPr>
        <w:t>6.1验收应按照招标文件、乙方投标文件的规定或约定进行，具体如下：</w:t>
      </w:r>
    </w:p>
    <w:p w:rsidR="007102BC" w:rsidRPr="00137EFB" w:rsidRDefault="00137EFB">
      <w:pPr>
        <w:pStyle w:val="a5"/>
        <w:widowControl/>
        <w:spacing w:before="75" w:beforeAutospacing="0" w:after="75" w:afterAutospacing="0" w:line="360" w:lineRule="auto"/>
        <w:ind w:firstLine="480"/>
        <w:outlineLvl w:val="2"/>
        <w:rPr>
          <w:rFonts w:ascii="宋体" w:eastAsia="宋体" w:hAnsi="宋体" w:cs="宋体"/>
        </w:rPr>
      </w:pPr>
      <w:r w:rsidRPr="00137EFB">
        <w:rPr>
          <w:rFonts w:ascii="宋体" w:eastAsia="宋体" w:hAnsi="宋体" w:cs="宋体" w:hint="eastAsia"/>
        </w:rPr>
        <w:t>(1)验收标准</w:t>
      </w:r>
    </w:p>
    <w:p w:rsidR="007102BC" w:rsidRPr="00137EFB" w:rsidRDefault="0025450B" w:rsidP="00731D2C">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 xml:space="preserve"> </w:t>
      </w:r>
      <w:r w:rsidR="00731D2C">
        <w:rPr>
          <w:rFonts w:ascii="宋体" w:eastAsia="宋体" w:hAnsi="宋体" w:cs="宋体" w:hint="eastAsia"/>
          <w:u w:val="single"/>
        </w:rPr>
        <w:t>________________________________________________</w:t>
      </w:r>
    </w:p>
    <w:p w:rsidR="007102BC" w:rsidRPr="00137EFB" w:rsidRDefault="00137EFB">
      <w:pPr>
        <w:pStyle w:val="a5"/>
        <w:widowControl/>
        <w:spacing w:before="75" w:beforeAutospacing="0" w:after="75" w:afterAutospacing="0"/>
        <w:ind w:firstLine="480"/>
        <w:outlineLvl w:val="2"/>
        <w:rPr>
          <w:rFonts w:ascii="宋体" w:eastAsia="宋体" w:hAnsi="宋体" w:cs="宋体"/>
        </w:rPr>
      </w:pPr>
      <w:r w:rsidRPr="00137EFB">
        <w:rPr>
          <w:rFonts w:ascii="宋体" w:eastAsia="宋体" w:hAnsi="宋体" w:cs="宋体" w:hint="eastAsia"/>
        </w:rPr>
        <w:t>6.2本项目是否邀请其他投标人参与验收：</w:t>
      </w:r>
    </w:p>
    <w:p w:rsidR="007102BC" w:rsidRPr="00137EFB" w:rsidRDefault="00137EFB">
      <w:pPr>
        <w:pStyle w:val="a5"/>
        <w:widowControl/>
        <w:spacing w:before="75" w:beforeAutospacing="0" w:after="75" w:afterAutospacing="0"/>
        <w:ind w:firstLine="480"/>
        <w:rPr>
          <w:rFonts w:ascii="宋体" w:eastAsia="宋体" w:hAnsi="宋体" w:cs="宋体"/>
        </w:rPr>
      </w:pPr>
      <w:r w:rsidRPr="00137EFB">
        <w:rPr>
          <w:rFonts w:ascii="宋体" w:eastAsia="宋体" w:hAnsi="宋体" w:cs="宋体" w:hint="eastAsia"/>
        </w:rPr>
        <w:sym w:font="Wingdings 2" w:char="0052"/>
      </w:r>
      <w:r w:rsidRPr="00137EFB">
        <w:rPr>
          <w:rFonts w:ascii="宋体" w:eastAsia="宋体" w:hAnsi="宋体" w:cs="宋体" w:hint="eastAsia"/>
        </w:rPr>
        <w:t>不邀请。</w:t>
      </w:r>
      <w:r w:rsidRPr="00137EFB">
        <w:rPr>
          <w:rFonts w:ascii="宋体" w:eastAsia="宋体" w:hAnsi="宋体" w:cs="宋体" w:hint="eastAsia"/>
        </w:rPr>
        <w:sym w:font="Wingdings 2" w:char="00A3"/>
      </w:r>
      <w:r w:rsidRPr="00137EFB">
        <w:rPr>
          <w:rFonts w:ascii="宋体" w:eastAsia="宋体" w:hAnsi="宋体" w:cs="宋体" w:hint="eastAsia"/>
        </w:rPr>
        <w:t>邀请，具体如下：</w:t>
      </w:r>
      <w:r w:rsidRPr="00137EFB">
        <w:rPr>
          <w:rFonts w:ascii="宋体" w:eastAsia="宋体" w:hAnsi="宋体" w:cs="宋体" w:hint="eastAsia"/>
          <w:u w:val="single"/>
        </w:rPr>
        <w:t>（无）</w:t>
      </w:r>
      <w:r w:rsidRPr="00137EFB">
        <w:rPr>
          <w:rFonts w:ascii="宋体" w:eastAsia="宋体" w:hAnsi="宋体" w:cs="宋体" w:hint="eastAsia"/>
        </w:rPr>
        <w:t>。</w:t>
      </w:r>
    </w:p>
    <w:p w:rsidR="007102BC" w:rsidRPr="00137EFB" w:rsidRDefault="007102BC">
      <w:pPr>
        <w:pStyle w:val="a5"/>
        <w:widowControl/>
        <w:spacing w:before="75" w:beforeAutospacing="0" w:after="75" w:afterAutospacing="0"/>
        <w:outlineLvl w:val="1"/>
        <w:rPr>
          <w:rFonts w:ascii="宋体" w:eastAsia="宋体" w:hAnsi="宋体" w:cs="宋体"/>
        </w:rPr>
      </w:pPr>
    </w:p>
    <w:p w:rsidR="007102BC" w:rsidRPr="00137EFB" w:rsidRDefault="00137EFB">
      <w:pPr>
        <w:pStyle w:val="a5"/>
        <w:widowControl/>
        <w:spacing w:before="75" w:beforeAutospacing="0" w:after="75" w:afterAutospacing="0" w:line="360" w:lineRule="auto"/>
        <w:outlineLvl w:val="1"/>
        <w:rPr>
          <w:rFonts w:ascii="宋体" w:eastAsia="宋体" w:hAnsi="宋体" w:cs="宋体"/>
        </w:rPr>
      </w:pPr>
      <w:r w:rsidRPr="00137EFB">
        <w:rPr>
          <w:rFonts w:ascii="宋体" w:eastAsia="宋体" w:hAnsi="宋体" w:cs="宋体" w:hint="eastAsia"/>
        </w:rPr>
        <w:t>7、合同款项的支付应按照招标文件的规定进行，具体如下：</w:t>
      </w:r>
    </w:p>
    <w:tbl>
      <w:tblPr>
        <w:tblW w:w="830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1662"/>
        <w:gridCol w:w="1659"/>
        <w:gridCol w:w="4979"/>
      </w:tblGrid>
      <w:tr w:rsidR="00137EFB" w:rsidRPr="00137EFB">
        <w:trPr>
          <w:trHeight w:val="597"/>
          <w:tblHeader/>
          <w:jc w:val="center"/>
        </w:trPr>
        <w:tc>
          <w:tcPr>
            <w:tcW w:w="1662" w:type="dxa"/>
            <w:tcBorders>
              <w:top w:val="outset" w:sz="6" w:space="0" w:color="auto"/>
              <w:left w:val="outset" w:sz="6" w:space="0" w:color="auto"/>
              <w:bottom w:val="outset" w:sz="6" w:space="0" w:color="auto"/>
              <w:right w:val="outset" w:sz="6" w:space="0" w:color="auto"/>
            </w:tcBorders>
            <w:shd w:val="clear" w:color="auto" w:fill="auto"/>
            <w:vAlign w:val="center"/>
          </w:tcPr>
          <w:p w:rsidR="007102BC" w:rsidRPr="00137EFB" w:rsidRDefault="00137EFB">
            <w:pPr>
              <w:widowControl/>
              <w:spacing w:line="360" w:lineRule="auto"/>
              <w:jc w:val="left"/>
              <w:rPr>
                <w:rFonts w:ascii="宋体" w:eastAsia="宋体" w:hAnsi="宋体" w:cs="宋体"/>
                <w:kern w:val="0"/>
              </w:rPr>
            </w:pPr>
            <w:r w:rsidRPr="00137EFB">
              <w:rPr>
                <w:rFonts w:ascii="宋体" w:eastAsia="宋体" w:hAnsi="宋体" w:cs="宋体" w:hint="eastAsia"/>
                <w:kern w:val="0"/>
              </w:rPr>
              <w:lastRenderedPageBreak/>
              <w:t xml:space="preserve">   </w:t>
            </w:r>
            <w:r w:rsidRPr="00137EFB">
              <w:rPr>
                <w:rFonts w:ascii="宋体" w:eastAsia="宋体" w:hAnsi="宋体" w:cs="宋体"/>
                <w:kern w:val="0"/>
              </w:rPr>
              <w:t>支付期次</w:t>
            </w:r>
          </w:p>
        </w:tc>
        <w:tc>
          <w:tcPr>
            <w:tcW w:w="1659" w:type="dxa"/>
            <w:tcBorders>
              <w:top w:val="outset" w:sz="6" w:space="0" w:color="auto"/>
              <w:left w:val="outset" w:sz="6" w:space="0" w:color="auto"/>
              <w:bottom w:val="outset" w:sz="6" w:space="0" w:color="auto"/>
              <w:right w:val="outset" w:sz="6" w:space="0" w:color="auto"/>
            </w:tcBorders>
            <w:shd w:val="clear" w:color="auto" w:fill="auto"/>
            <w:vAlign w:val="center"/>
          </w:tcPr>
          <w:p w:rsidR="007102BC" w:rsidRPr="00137EFB" w:rsidRDefault="00137EFB">
            <w:pPr>
              <w:widowControl/>
              <w:spacing w:line="360" w:lineRule="auto"/>
              <w:jc w:val="left"/>
              <w:rPr>
                <w:rFonts w:ascii="宋体" w:eastAsia="宋体" w:hAnsi="宋体" w:cs="宋体"/>
                <w:kern w:val="0"/>
              </w:rPr>
            </w:pPr>
            <w:r w:rsidRPr="00137EFB">
              <w:rPr>
                <w:rFonts w:ascii="宋体" w:eastAsia="宋体" w:hAnsi="宋体" w:cs="宋体" w:hint="eastAsia"/>
                <w:kern w:val="0"/>
              </w:rPr>
              <w:t xml:space="preserve">  </w:t>
            </w:r>
            <w:r w:rsidRPr="00137EFB">
              <w:rPr>
                <w:rFonts w:ascii="宋体" w:eastAsia="宋体" w:hAnsi="宋体" w:cs="宋体"/>
                <w:kern w:val="0"/>
              </w:rPr>
              <w:t>支付比例(%)</w:t>
            </w:r>
          </w:p>
        </w:tc>
        <w:tc>
          <w:tcPr>
            <w:tcW w:w="4979" w:type="dxa"/>
            <w:tcBorders>
              <w:top w:val="outset" w:sz="6" w:space="0" w:color="auto"/>
              <w:left w:val="outset" w:sz="6" w:space="0" w:color="auto"/>
              <w:bottom w:val="outset" w:sz="6" w:space="0" w:color="auto"/>
              <w:right w:val="outset" w:sz="6" w:space="0" w:color="auto"/>
            </w:tcBorders>
            <w:shd w:val="clear" w:color="auto" w:fill="auto"/>
            <w:vAlign w:val="center"/>
          </w:tcPr>
          <w:p w:rsidR="007102BC" w:rsidRPr="00137EFB" w:rsidRDefault="00137EFB">
            <w:pPr>
              <w:widowControl/>
              <w:spacing w:line="360" w:lineRule="auto"/>
              <w:jc w:val="left"/>
              <w:rPr>
                <w:rFonts w:ascii="宋体" w:eastAsia="宋体" w:hAnsi="宋体" w:cs="宋体"/>
                <w:kern w:val="0"/>
              </w:rPr>
            </w:pPr>
            <w:r w:rsidRPr="00137EFB">
              <w:rPr>
                <w:rFonts w:ascii="宋体" w:eastAsia="宋体" w:hAnsi="宋体" w:cs="宋体" w:hint="eastAsia"/>
                <w:kern w:val="0"/>
              </w:rPr>
              <w:t xml:space="preserve"> </w:t>
            </w:r>
            <w:r w:rsidRPr="00137EFB">
              <w:rPr>
                <w:rFonts w:ascii="宋体" w:eastAsia="宋体" w:hAnsi="宋体" w:cs="宋体"/>
                <w:kern w:val="0"/>
              </w:rPr>
              <w:t>支付期次说明</w:t>
            </w:r>
          </w:p>
        </w:tc>
      </w:tr>
      <w:tr w:rsidR="00137EFB" w:rsidRPr="00137EFB">
        <w:trPr>
          <w:trHeight w:val="409"/>
          <w:jc w:val="center"/>
        </w:trPr>
        <w:tc>
          <w:tcPr>
            <w:tcW w:w="1662" w:type="dxa"/>
            <w:tcBorders>
              <w:top w:val="outset" w:sz="6" w:space="0" w:color="auto"/>
              <w:left w:val="outset" w:sz="6" w:space="0" w:color="auto"/>
              <w:bottom w:val="outset" w:sz="6" w:space="0" w:color="auto"/>
              <w:right w:val="outset" w:sz="6" w:space="0" w:color="auto"/>
            </w:tcBorders>
            <w:shd w:val="clear" w:color="auto" w:fill="auto"/>
            <w:vAlign w:val="center"/>
          </w:tcPr>
          <w:p w:rsidR="007102BC" w:rsidRPr="00137EFB" w:rsidRDefault="00137EFB">
            <w:pPr>
              <w:widowControl/>
              <w:spacing w:line="360" w:lineRule="auto"/>
              <w:jc w:val="left"/>
              <w:rPr>
                <w:rFonts w:ascii="宋体" w:eastAsia="宋体" w:hAnsi="宋体" w:cs="宋体"/>
                <w:kern w:val="0"/>
              </w:rPr>
            </w:pPr>
            <w:r w:rsidRPr="00137EFB">
              <w:rPr>
                <w:rFonts w:ascii="宋体" w:eastAsia="宋体" w:hAnsi="宋体" w:cs="宋体" w:hint="eastAsia"/>
                <w:kern w:val="0"/>
              </w:rPr>
              <w:t xml:space="preserve">     </w:t>
            </w:r>
            <w:r w:rsidRPr="00137EFB">
              <w:rPr>
                <w:rFonts w:ascii="宋体" w:eastAsia="宋体" w:hAnsi="宋体" w:cs="宋体"/>
                <w:kern w:val="0"/>
              </w:rPr>
              <w:t>1</w:t>
            </w:r>
          </w:p>
        </w:tc>
        <w:tc>
          <w:tcPr>
            <w:tcW w:w="1659" w:type="dxa"/>
            <w:tcBorders>
              <w:top w:val="outset" w:sz="6" w:space="0" w:color="auto"/>
              <w:left w:val="outset" w:sz="6" w:space="0" w:color="auto"/>
              <w:bottom w:val="outset" w:sz="6" w:space="0" w:color="auto"/>
              <w:right w:val="outset" w:sz="6" w:space="0" w:color="auto"/>
            </w:tcBorders>
            <w:shd w:val="clear" w:color="auto" w:fill="auto"/>
            <w:vAlign w:val="center"/>
          </w:tcPr>
          <w:p w:rsidR="007102BC" w:rsidRPr="00137EFB" w:rsidRDefault="00137EFB">
            <w:pPr>
              <w:widowControl/>
              <w:spacing w:line="360" w:lineRule="auto"/>
              <w:jc w:val="left"/>
              <w:rPr>
                <w:rFonts w:ascii="宋体" w:eastAsia="宋体" w:hAnsi="宋体" w:cs="宋体"/>
                <w:kern w:val="0"/>
              </w:rPr>
            </w:pPr>
            <w:r w:rsidRPr="00137EFB">
              <w:rPr>
                <w:rFonts w:ascii="宋体" w:eastAsia="宋体" w:hAnsi="宋体" w:cs="宋体" w:hint="eastAsia"/>
                <w:kern w:val="0"/>
              </w:rPr>
              <w:t xml:space="preserve">     </w:t>
            </w:r>
          </w:p>
        </w:tc>
        <w:tc>
          <w:tcPr>
            <w:tcW w:w="4979" w:type="dxa"/>
            <w:tcBorders>
              <w:top w:val="outset" w:sz="6" w:space="0" w:color="auto"/>
              <w:left w:val="outset" w:sz="6" w:space="0" w:color="auto"/>
              <w:bottom w:val="outset" w:sz="6" w:space="0" w:color="auto"/>
              <w:right w:val="outset" w:sz="6" w:space="0" w:color="auto"/>
            </w:tcBorders>
            <w:shd w:val="clear" w:color="auto" w:fill="auto"/>
            <w:vAlign w:val="center"/>
          </w:tcPr>
          <w:p w:rsidR="007102BC" w:rsidRPr="00137EFB" w:rsidRDefault="00137EFB" w:rsidP="0025450B">
            <w:pPr>
              <w:widowControl/>
              <w:spacing w:line="360" w:lineRule="auto"/>
              <w:jc w:val="left"/>
              <w:rPr>
                <w:rFonts w:ascii="宋体" w:eastAsia="宋体" w:hAnsi="宋体" w:cs="宋体"/>
                <w:kern w:val="0"/>
              </w:rPr>
            </w:pPr>
            <w:r w:rsidRPr="00137EFB">
              <w:rPr>
                <w:rFonts w:ascii="宋体" w:eastAsia="宋体" w:hAnsi="宋体" w:cs="宋体" w:hint="eastAsia"/>
                <w:kern w:val="0"/>
              </w:rPr>
              <w:t xml:space="preserve"> </w:t>
            </w:r>
          </w:p>
        </w:tc>
      </w:tr>
      <w:tr w:rsidR="00137EFB" w:rsidRPr="00137EFB">
        <w:trPr>
          <w:trHeight w:val="629"/>
          <w:jc w:val="center"/>
        </w:trPr>
        <w:tc>
          <w:tcPr>
            <w:tcW w:w="1662" w:type="dxa"/>
            <w:tcBorders>
              <w:top w:val="outset" w:sz="6" w:space="0" w:color="auto"/>
              <w:left w:val="outset" w:sz="6" w:space="0" w:color="auto"/>
              <w:bottom w:val="outset" w:sz="6" w:space="0" w:color="auto"/>
              <w:right w:val="outset" w:sz="6" w:space="0" w:color="auto"/>
            </w:tcBorders>
            <w:shd w:val="clear" w:color="auto" w:fill="auto"/>
            <w:vAlign w:val="center"/>
          </w:tcPr>
          <w:p w:rsidR="007102BC" w:rsidRPr="00137EFB" w:rsidRDefault="00137EFB">
            <w:pPr>
              <w:widowControl/>
              <w:spacing w:line="360" w:lineRule="auto"/>
              <w:jc w:val="left"/>
              <w:rPr>
                <w:rFonts w:ascii="宋体" w:eastAsia="宋体" w:hAnsi="宋体" w:cs="宋体"/>
                <w:kern w:val="0"/>
              </w:rPr>
            </w:pPr>
            <w:r w:rsidRPr="00137EFB">
              <w:rPr>
                <w:rFonts w:ascii="宋体" w:eastAsia="宋体" w:hAnsi="宋体" w:cs="宋体" w:hint="eastAsia"/>
                <w:kern w:val="0"/>
              </w:rPr>
              <w:t xml:space="preserve">     </w:t>
            </w:r>
            <w:r w:rsidRPr="00137EFB">
              <w:rPr>
                <w:rFonts w:ascii="宋体" w:eastAsia="宋体" w:hAnsi="宋体" w:cs="宋体"/>
                <w:kern w:val="0"/>
              </w:rPr>
              <w:t>2</w:t>
            </w:r>
          </w:p>
        </w:tc>
        <w:tc>
          <w:tcPr>
            <w:tcW w:w="1659" w:type="dxa"/>
            <w:tcBorders>
              <w:top w:val="outset" w:sz="6" w:space="0" w:color="auto"/>
              <w:left w:val="outset" w:sz="6" w:space="0" w:color="auto"/>
              <w:bottom w:val="outset" w:sz="6" w:space="0" w:color="auto"/>
              <w:right w:val="outset" w:sz="6" w:space="0" w:color="auto"/>
            </w:tcBorders>
            <w:shd w:val="clear" w:color="auto" w:fill="auto"/>
            <w:vAlign w:val="center"/>
          </w:tcPr>
          <w:p w:rsidR="007102BC" w:rsidRPr="00137EFB" w:rsidRDefault="00137EFB" w:rsidP="0025450B">
            <w:pPr>
              <w:widowControl/>
              <w:spacing w:line="360" w:lineRule="auto"/>
              <w:jc w:val="left"/>
              <w:rPr>
                <w:rFonts w:ascii="宋体" w:eastAsia="宋体" w:hAnsi="宋体" w:cs="宋体"/>
                <w:kern w:val="0"/>
              </w:rPr>
            </w:pPr>
            <w:r w:rsidRPr="00137EFB">
              <w:rPr>
                <w:rFonts w:ascii="宋体" w:eastAsia="宋体" w:hAnsi="宋体" w:cs="宋体" w:hint="eastAsia"/>
                <w:kern w:val="0"/>
              </w:rPr>
              <w:t xml:space="preserve">    </w:t>
            </w:r>
          </w:p>
        </w:tc>
        <w:tc>
          <w:tcPr>
            <w:tcW w:w="4979" w:type="dxa"/>
            <w:tcBorders>
              <w:top w:val="outset" w:sz="6" w:space="0" w:color="auto"/>
              <w:left w:val="outset" w:sz="6" w:space="0" w:color="auto"/>
              <w:bottom w:val="outset" w:sz="6" w:space="0" w:color="auto"/>
              <w:right w:val="outset" w:sz="6" w:space="0" w:color="auto"/>
            </w:tcBorders>
            <w:shd w:val="clear" w:color="auto" w:fill="auto"/>
            <w:vAlign w:val="center"/>
          </w:tcPr>
          <w:p w:rsidR="007102BC" w:rsidRPr="00137EFB" w:rsidRDefault="00137EFB" w:rsidP="0025450B">
            <w:pPr>
              <w:widowControl/>
              <w:spacing w:line="360" w:lineRule="auto"/>
              <w:jc w:val="left"/>
              <w:rPr>
                <w:rFonts w:ascii="宋体" w:eastAsia="宋体" w:hAnsi="宋体" w:cs="宋体"/>
                <w:kern w:val="0"/>
              </w:rPr>
            </w:pPr>
            <w:r w:rsidRPr="00137EFB">
              <w:rPr>
                <w:rFonts w:ascii="宋体" w:eastAsia="宋体" w:hAnsi="宋体" w:cs="宋体" w:hint="eastAsia"/>
                <w:kern w:val="0"/>
              </w:rPr>
              <w:t xml:space="preserve"> </w:t>
            </w:r>
          </w:p>
        </w:tc>
      </w:tr>
    </w:tbl>
    <w:p w:rsidR="007102BC" w:rsidRPr="00137EFB"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8、履约保证金</w:t>
      </w:r>
      <w:r w:rsidR="00423CCB">
        <w:rPr>
          <w:rFonts w:ascii="宋体" w:eastAsia="宋体" w:hAnsi="宋体" w:cs="宋体" w:hint="eastAsia"/>
        </w:rPr>
        <w:t>?</w:t>
      </w:r>
    </w:p>
    <w:p w:rsidR="007102BC" w:rsidRPr="00137EFB" w:rsidRDefault="00423CCB" w:rsidP="00731D2C">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sym w:font="Wingdings 2" w:char="00A3"/>
      </w:r>
      <w:r w:rsidR="00137EFB" w:rsidRPr="00137EFB">
        <w:rPr>
          <w:rFonts w:ascii="宋体" w:eastAsia="宋体" w:hAnsi="宋体" w:cs="宋体" w:hint="eastAsia"/>
        </w:rPr>
        <w:t>无。</w:t>
      </w:r>
      <w:r w:rsidR="00137EFB" w:rsidRPr="00137EFB">
        <w:rPr>
          <w:rFonts w:ascii="宋体" w:eastAsia="宋体" w:hAnsi="宋体" w:cs="宋体" w:hint="eastAsia"/>
        </w:rPr>
        <w:sym w:font="Wingdings 2" w:char="00A3"/>
      </w:r>
      <w:r w:rsidR="00137EFB" w:rsidRPr="00137EFB">
        <w:rPr>
          <w:rFonts w:ascii="宋体" w:eastAsia="宋体" w:hAnsi="宋体" w:cs="宋体" w:hint="eastAsia"/>
        </w:rPr>
        <w:t>有，具体如下：</w:t>
      </w:r>
      <w:r w:rsidR="00731D2C">
        <w:rPr>
          <w:rFonts w:ascii="宋体" w:eastAsia="宋体" w:hAnsi="宋体" w:cs="宋体" w:hint="eastAsia"/>
          <w:u w:val="single"/>
        </w:rPr>
        <w:t>__________________</w:t>
      </w:r>
    </w:p>
    <w:p w:rsidR="007102BC" w:rsidRPr="00137EFB"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9、合同有效期</w:t>
      </w:r>
    </w:p>
    <w:p w:rsidR="007102BC" w:rsidRPr="00137EFB" w:rsidRDefault="00731D2C">
      <w:pPr>
        <w:pStyle w:val="a5"/>
        <w:widowControl/>
        <w:spacing w:before="75" w:beforeAutospacing="0" w:after="75" w:afterAutospacing="0" w:line="360" w:lineRule="auto"/>
        <w:ind w:firstLine="480"/>
        <w:rPr>
          <w:rFonts w:ascii="宋体" w:eastAsia="宋体" w:hAnsi="宋体" w:cs="宋体"/>
        </w:rPr>
      </w:pPr>
      <w:r>
        <w:rPr>
          <w:rFonts w:ascii="宋体" w:eastAsia="宋体" w:hAnsi="宋体" w:cs="宋体" w:hint="eastAsia"/>
          <w:u w:val="single"/>
        </w:rPr>
        <w:t>__________________</w:t>
      </w:r>
    </w:p>
    <w:p w:rsidR="007102BC" w:rsidRPr="00137EFB"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10、违约责任</w:t>
      </w:r>
    </w:p>
    <w:p w:rsidR="007102BC" w:rsidRPr="00137EFB"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（1）</w:t>
      </w:r>
      <w:r w:rsidR="00731D2C">
        <w:rPr>
          <w:rFonts w:ascii="宋体" w:eastAsia="宋体" w:hAnsi="宋体" w:cs="宋体" w:hint="eastAsia"/>
        </w:rPr>
        <w:t>双方应及时签订合同，</w:t>
      </w:r>
      <w:r w:rsidRPr="00137EFB">
        <w:rPr>
          <w:rFonts w:ascii="宋体" w:eastAsia="宋体" w:hAnsi="宋体" w:cs="宋体" w:hint="eastAsia"/>
        </w:rPr>
        <w:t>因</w:t>
      </w:r>
      <w:r w:rsidR="00731D2C">
        <w:rPr>
          <w:rFonts w:ascii="宋体" w:eastAsia="宋体" w:hAnsi="宋体" w:cs="宋体" w:hint="eastAsia"/>
        </w:rPr>
        <w:t>其中一</w:t>
      </w:r>
      <w:r w:rsidRPr="00137EFB">
        <w:rPr>
          <w:rFonts w:ascii="宋体" w:eastAsia="宋体" w:hAnsi="宋体" w:cs="宋体" w:hint="eastAsia"/>
        </w:rPr>
        <w:t>方原因造成采购合同无法按时签订，视为</w:t>
      </w:r>
      <w:r w:rsidR="00731D2C">
        <w:rPr>
          <w:rFonts w:ascii="宋体" w:eastAsia="宋体" w:hAnsi="宋体" w:cs="宋体" w:hint="eastAsia"/>
        </w:rPr>
        <w:t>其</w:t>
      </w:r>
      <w:r w:rsidRPr="00137EFB">
        <w:rPr>
          <w:rFonts w:ascii="宋体" w:eastAsia="宋体" w:hAnsi="宋体" w:cs="宋体" w:hint="eastAsia"/>
        </w:rPr>
        <w:t>违约，</w:t>
      </w:r>
      <w:r w:rsidR="00731D2C">
        <w:rPr>
          <w:rFonts w:ascii="宋体" w:eastAsia="宋体" w:hAnsi="宋体" w:cs="宋体" w:hint="eastAsia"/>
        </w:rPr>
        <w:t>违约方应</w:t>
      </w:r>
      <w:r w:rsidRPr="00137EFB">
        <w:rPr>
          <w:rFonts w:ascii="宋体" w:eastAsia="宋体" w:hAnsi="宋体" w:cs="宋体" w:hint="eastAsia"/>
        </w:rPr>
        <w:t>支付相应的赔偿。</w:t>
      </w:r>
    </w:p>
    <w:p w:rsidR="007102BC" w:rsidRPr="00137EFB"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（2）在签定采购合同之后，乙方要求解除合同的，视为乙方违约，对甲方造成的损失的，乙方需支付相应的赔偿。</w:t>
      </w:r>
    </w:p>
    <w:p w:rsidR="007102BC" w:rsidRPr="00137EFB"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3）乙方如未能按期通过甲方验收的，每逾期一日，乙方应按合同总价款的0.5%向甲方支付违约金，违约金不足以赔偿甲方全部损失的，乙方应予以补足。乙方延误达10日时，甲方有权解除本合同，同时乙方还应向甲方支付合同总价款的20%作为违约金，违约金不足以赔偿甲方全部损失的，乙方应予以补足。上述违约金、赔偿金可由甲方自行从应付款中扣除，不足的乙方应予以补足。本合同所称甲方损失皆包括但不限于甲方另请第三方所增加的费用；甲方为主张权利支出的诉讼费、律师费、仲裁费、鉴定费、公证费、保全费、差旅费等。</w:t>
      </w:r>
    </w:p>
    <w:p w:rsidR="007102BC"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w:t>
      </w:r>
      <w:r w:rsidR="0025450B">
        <w:rPr>
          <w:rFonts w:ascii="宋体" w:eastAsia="宋体" w:hAnsi="宋体" w:cs="宋体" w:hint="eastAsia"/>
        </w:rPr>
        <w:t>4</w:t>
      </w:r>
      <w:r w:rsidRPr="00137EFB">
        <w:rPr>
          <w:rFonts w:ascii="宋体" w:eastAsia="宋体" w:hAnsi="宋体" w:cs="宋体" w:hint="eastAsia"/>
        </w:rPr>
        <w:t>）在明确违约责任后，</w:t>
      </w:r>
      <w:r w:rsidR="00731D2C">
        <w:rPr>
          <w:rFonts w:ascii="宋体" w:eastAsia="宋体" w:hAnsi="宋体" w:cs="宋体" w:hint="eastAsia"/>
        </w:rPr>
        <w:t>违约方</w:t>
      </w:r>
      <w:r w:rsidRPr="00137EFB">
        <w:rPr>
          <w:rFonts w:ascii="宋体" w:eastAsia="宋体" w:hAnsi="宋体" w:cs="宋体" w:hint="eastAsia"/>
        </w:rPr>
        <w:t>应在接到书面通知书起七天内支付违约金、赔偿金等。</w:t>
      </w:r>
    </w:p>
    <w:p w:rsidR="007102BC" w:rsidRPr="00137EFB"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11、知识产权</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lastRenderedPageBreak/>
        <w:t>11.2若乙方提供的采购标的不符合国家知识产权法律、法规的规定或被有关主管机关认定为假冒伪劣品，则乙方中标资格将被取消；甲方还将按照有关法律、法规和规章的规定进行处理。</w:t>
      </w:r>
    </w:p>
    <w:p w:rsidR="007102BC" w:rsidRPr="00137EFB"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12、解决争议的方法</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12.1甲、乙双方协商解决。</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12.2若协商解决不成，则通过下列途径之一解决：</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sym w:font="Wingdings 2" w:char="00A3"/>
      </w:r>
      <w:r w:rsidRPr="00137EFB">
        <w:rPr>
          <w:rFonts w:ascii="宋体" w:eastAsia="宋体" w:hAnsi="宋体" w:cs="宋体" w:hint="eastAsia"/>
        </w:rPr>
        <w:t>提交仲裁委员会仲裁，具体如下：</w:t>
      </w:r>
      <w:r w:rsidRPr="00137EFB">
        <w:rPr>
          <w:rFonts w:ascii="宋体" w:eastAsia="宋体" w:hAnsi="宋体" w:cs="宋体" w:hint="eastAsia"/>
          <w:u w:val="single"/>
        </w:rPr>
        <w:t>（按照实际情况编制填写）</w:t>
      </w:r>
      <w:r w:rsidRPr="00137EFB">
        <w:rPr>
          <w:rFonts w:ascii="宋体" w:eastAsia="宋体" w:hAnsi="宋体" w:cs="宋体" w:hint="eastAsia"/>
        </w:rPr>
        <w:t>。</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sym w:font="Wingdings 2" w:char="0052"/>
      </w:r>
      <w:r w:rsidRPr="00137EFB">
        <w:rPr>
          <w:rFonts w:ascii="宋体" w:eastAsia="宋体" w:hAnsi="宋体" w:cs="宋体" w:hint="eastAsia"/>
        </w:rPr>
        <w:t>向人民法院提起诉讼，具体如下：</w:t>
      </w:r>
      <w:r w:rsidRPr="00137EFB">
        <w:rPr>
          <w:rFonts w:ascii="宋体" w:eastAsia="宋体" w:hAnsi="宋体" w:cs="宋体" w:hint="eastAsia"/>
          <w:u w:val="single"/>
        </w:rPr>
        <w:t>向甲方所在地的人民法院提起诉讼</w:t>
      </w:r>
      <w:r w:rsidRPr="00137EFB">
        <w:rPr>
          <w:rFonts w:ascii="宋体" w:eastAsia="宋体" w:hAnsi="宋体" w:cs="宋体" w:hint="eastAsia"/>
        </w:rPr>
        <w:t>。</w:t>
      </w:r>
    </w:p>
    <w:p w:rsidR="007102BC" w:rsidRPr="00137EFB"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13、不可抗力</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13.2本合同中的不可抗力指不能预见、不能避免、不能克服的客观情况，包括但不限于：自然灾害如地震、台风、洪水、火灾及政府行为、法律规定或其适用的变化或其他任何无法预见、避免或控制的事件。</w:t>
      </w:r>
    </w:p>
    <w:p w:rsidR="007102BC" w:rsidRPr="00137EFB" w:rsidRDefault="00137EFB">
      <w:pPr>
        <w:pStyle w:val="a5"/>
        <w:widowControl/>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14、合同条款</w:t>
      </w:r>
    </w:p>
    <w:p w:rsidR="007102BC" w:rsidRPr="00137EFB" w:rsidRDefault="00137EFB">
      <w:pPr>
        <w:pStyle w:val="a5"/>
        <w:widowControl/>
        <w:spacing w:before="75" w:beforeAutospacing="0" w:after="75" w:afterAutospacing="0" w:line="360" w:lineRule="auto"/>
        <w:ind w:firstLineChars="200" w:firstLine="480"/>
        <w:outlineLvl w:val="1"/>
        <w:rPr>
          <w:rFonts w:ascii="宋体" w:eastAsia="宋体" w:hAnsi="宋体" w:cs="宋体"/>
        </w:rPr>
      </w:pPr>
      <w:r w:rsidRPr="00137EFB">
        <w:rPr>
          <w:rFonts w:ascii="宋体" w:eastAsia="宋体" w:hAnsi="宋体" w:cs="宋体" w:hint="eastAsia"/>
        </w:rPr>
        <w:t>14.1 签订政府采购合同应遵守政府采购法及实施条例的规定，不得对谈判文件和成交人的响应文件作实质性修改。甲方不得提出任何不合理要求作为政府采购合同的签订条件。</w:t>
      </w:r>
    </w:p>
    <w:p w:rsidR="007102BC" w:rsidRPr="00137EFB" w:rsidRDefault="00137EFB" w:rsidP="0025450B">
      <w:pPr>
        <w:pStyle w:val="a5"/>
        <w:widowControl/>
        <w:spacing w:before="75" w:beforeAutospacing="0" w:after="75" w:afterAutospacing="0" w:line="360" w:lineRule="auto"/>
        <w:ind w:firstLineChars="200" w:firstLine="480"/>
        <w:outlineLvl w:val="1"/>
        <w:rPr>
          <w:rFonts w:ascii="宋体" w:eastAsia="宋体" w:hAnsi="宋体" w:cs="宋体"/>
        </w:rPr>
      </w:pPr>
      <w:r w:rsidRPr="00137EFB">
        <w:rPr>
          <w:rFonts w:ascii="宋体" w:eastAsia="宋体" w:hAnsi="宋体" w:cs="宋体" w:hint="eastAsia"/>
        </w:rPr>
        <w:t>14.2 乙方在政府采购合同履行过程中应遵守有关法律、法规和规章的强制性规定。</w:t>
      </w:r>
    </w:p>
    <w:p w:rsidR="007102BC" w:rsidRPr="00137EFB" w:rsidRDefault="00137EFB">
      <w:pPr>
        <w:pStyle w:val="a5"/>
        <w:widowControl/>
        <w:numPr>
          <w:ilvl w:val="0"/>
          <w:numId w:val="1"/>
        </w:numPr>
        <w:spacing w:before="75" w:beforeAutospacing="0" w:after="75" w:afterAutospacing="0" w:line="360" w:lineRule="auto"/>
        <w:ind w:firstLine="480"/>
        <w:outlineLvl w:val="1"/>
        <w:rPr>
          <w:rFonts w:ascii="宋体" w:eastAsia="宋体" w:hAnsi="宋体" w:cs="宋体"/>
        </w:rPr>
      </w:pPr>
      <w:r w:rsidRPr="00137EFB">
        <w:rPr>
          <w:rFonts w:ascii="宋体" w:eastAsia="宋体" w:hAnsi="宋体" w:cs="宋体" w:hint="eastAsia"/>
        </w:rPr>
        <w:t>其他约定</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15.1合同文件与本合同具有同等法律效力。</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15.2本合同未尽事宜，双方可另行补充。</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15.3</w:t>
      </w:r>
      <w:r w:rsidR="0025450B">
        <w:rPr>
          <w:rFonts w:ascii="宋体" w:eastAsia="宋体" w:hAnsi="宋体" w:cs="宋体" w:hint="eastAsia"/>
        </w:rPr>
        <w:t>合同生效：自签订之日起生效</w:t>
      </w:r>
      <w:r w:rsidRPr="00137EFB">
        <w:rPr>
          <w:rFonts w:ascii="宋体" w:eastAsia="宋体" w:hAnsi="宋体" w:cs="宋体" w:hint="eastAsia"/>
        </w:rPr>
        <w:t>。</w:t>
      </w:r>
    </w:p>
    <w:p w:rsidR="00137EFB"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lastRenderedPageBreak/>
        <w:t>15.4本合同一式</w:t>
      </w:r>
      <w:r w:rsidRPr="00137EFB">
        <w:rPr>
          <w:rFonts w:ascii="宋体" w:eastAsia="宋体" w:hAnsi="宋体" w:cs="宋体" w:hint="eastAsia"/>
          <w:u w:val="single"/>
        </w:rPr>
        <w:t>（</w:t>
      </w:r>
      <w:r w:rsidR="0025450B">
        <w:rPr>
          <w:rFonts w:ascii="宋体" w:eastAsia="宋体" w:hAnsi="宋体" w:cs="宋体" w:hint="eastAsia"/>
          <w:u w:val="single"/>
        </w:rPr>
        <w:t>肆</w:t>
      </w:r>
      <w:r w:rsidRPr="00137EFB">
        <w:rPr>
          <w:rFonts w:ascii="宋体" w:eastAsia="宋体" w:hAnsi="宋体" w:cs="宋体" w:hint="eastAsia"/>
          <w:u w:val="single"/>
        </w:rPr>
        <w:t>）</w:t>
      </w:r>
      <w:r w:rsidRPr="00137EFB">
        <w:rPr>
          <w:rFonts w:ascii="宋体" w:eastAsia="宋体" w:hAnsi="宋体" w:cs="宋体" w:hint="eastAsia"/>
        </w:rPr>
        <w:t>份，经双方授权代表签字并盖章</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后生效。甲方、乙方各执</w:t>
      </w:r>
      <w:r w:rsidRPr="00137EFB">
        <w:rPr>
          <w:rFonts w:ascii="宋体" w:eastAsia="宋体" w:hAnsi="宋体" w:cs="宋体" w:hint="eastAsia"/>
          <w:u w:val="single"/>
        </w:rPr>
        <w:t>（贰）</w:t>
      </w:r>
      <w:r w:rsidRPr="00137EFB">
        <w:rPr>
          <w:rFonts w:ascii="宋体" w:eastAsia="宋体" w:hAnsi="宋体" w:cs="宋体" w:hint="eastAsia"/>
        </w:rPr>
        <w:t>份，具有同等效力。</w:t>
      </w:r>
    </w:p>
    <w:p w:rsidR="007102BC" w:rsidRPr="00137EFB" w:rsidRDefault="00137EFB">
      <w:pPr>
        <w:pStyle w:val="a5"/>
        <w:widowControl/>
        <w:spacing w:before="75" w:beforeAutospacing="0" w:after="75" w:afterAutospacing="0" w:line="360" w:lineRule="auto"/>
        <w:ind w:firstLine="480"/>
        <w:rPr>
          <w:rFonts w:ascii="宋体" w:eastAsia="宋体" w:hAnsi="宋体" w:cs="宋体"/>
        </w:rPr>
      </w:pPr>
      <w:r w:rsidRPr="00137EFB">
        <w:rPr>
          <w:rFonts w:ascii="宋体" w:eastAsia="宋体" w:hAnsi="宋体" w:cs="宋体" w:hint="eastAsia"/>
        </w:rPr>
        <w:t>15.5其他：</w:t>
      </w:r>
      <w:r w:rsidRPr="00137EFB">
        <w:rPr>
          <w:rFonts w:ascii="宋体" w:eastAsia="宋体" w:hAnsi="宋体" w:cs="宋体" w:hint="eastAsia"/>
        </w:rPr>
        <w:sym w:font="Wingdings 2" w:char="0052"/>
      </w:r>
      <w:r w:rsidRPr="00137EFB">
        <w:rPr>
          <w:rFonts w:ascii="宋体" w:eastAsia="宋体" w:hAnsi="宋体" w:cs="宋体" w:hint="eastAsia"/>
        </w:rPr>
        <w:t>无。</w:t>
      </w:r>
      <w:r w:rsidRPr="00137EFB">
        <w:rPr>
          <w:rFonts w:ascii="宋体" w:eastAsia="宋体" w:hAnsi="宋体" w:cs="宋体" w:hint="eastAsia"/>
        </w:rPr>
        <w:sym w:font="Wingdings 2" w:char="00A3"/>
      </w:r>
      <w:r w:rsidRPr="00137EFB">
        <w:rPr>
          <w:rFonts w:ascii="宋体" w:eastAsia="宋体" w:hAnsi="宋体" w:cs="宋体" w:hint="eastAsia"/>
          <w:u w:val="single"/>
        </w:rPr>
        <w:t>（     ）</w:t>
      </w:r>
      <w:r w:rsidRPr="00137EFB">
        <w:rPr>
          <w:rFonts w:ascii="宋体" w:eastAsia="宋体" w:hAnsi="宋体" w:cs="宋体" w:hint="eastAsia"/>
        </w:rPr>
        <w:t>。</w:t>
      </w:r>
    </w:p>
    <w:p w:rsidR="007102BC" w:rsidRPr="00137EFB" w:rsidRDefault="00137EFB">
      <w:pPr>
        <w:pStyle w:val="a5"/>
        <w:widowControl/>
        <w:spacing w:before="75" w:beforeAutospacing="0" w:after="75" w:afterAutospacing="0" w:line="360" w:lineRule="auto"/>
        <w:jc w:val="center"/>
        <w:outlineLvl w:val="1"/>
        <w:rPr>
          <w:rFonts w:ascii="宋体" w:eastAsia="宋体" w:hAnsi="宋体" w:cs="宋体"/>
        </w:rPr>
      </w:pPr>
      <w:r w:rsidRPr="00137EFB">
        <w:rPr>
          <w:rFonts w:ascii="宋体" w:eastAsia="宋体" w:hAnsi="宋体" w:cs="宋体" w:hint="eastAsia"/>
        </w:rPr>
        <w:t>（以下无正文）</w:t>
      </w:r>
    </w:p>
    <w:p w:rsidR="007102BC" w:rsidRPr="00137EFB" w:rsidRDefault="00137EFB">
      <w:pPr>
        <w:pStyle w:val="a5"/>
        <w:widowControl/>
        <w:spacing w:before="75" w:beforeAutospacing="0" w:after="75" w:afterAutospacing="0"/>
        <w:rPr>
          <w:rFonts w:ascii="宋体" w:eastAsia="宋体" w:hAnsi="宋体" w:cs="宋体"/>
        </w:rPr>
      </w:pPr>
      <w:r w:rsidRPr="00137EFB">
        <w:rPr>
          <w:rFonts w:ascii="宋体" w:eastAsia="宋体" w:hAnsi="宋体" w:cs="宋体" w:hint="eastAsia"/>
        </w:rPr>
        <w:t> </w:t>
      </w:r>
    </w:p>
    <w:p w:rsidR="007102BC" w:rsidRPr="00137EFB" w:rsidRDefault="007102BC">
      <w:pPr>
        <w:pStyle w:val="a5"/>
        <w:widowControl/>
        <w:spacing w:before="75" w:beforeAutospacing="0" w:after="75" w:afterAutospacing="0"/>
        <w:rPr>
          <w:rFonts w:ascii="宋体" w:eastAsia="宋体" w:hAnsi="宋体" w:cs="宋体"/>
        </w:rPr>
      </w:pPr>
    </w:p>
    <w:p w:rsidR="007102BC" w:rsidRPr="00137EFB" w:rsidRDefault="00137EFB">
      <w:pPr>
        <w:pStyle w:val="a5"/>
        <w:widowControl/>
        <w:spacing w:before="75" w:beforeAutospacing="0" w:after="75" w:afterAutospacing="0"/>
        <w:rPr>
          <w:rFonts w:ascii="宋体" w:eastAsia="宋体" w:hAnsi="宋体" w:cs="宋体"/>
          <w:u w:val="single"/>
        </w:rPr>
      </w:pPr>
      <w:r w:rsidRPr="00137EFB">
        <w:rPr>
          <w:rFonts w:ascii="宋体" w:eastAsia="宋体" w:hAnsi="宋体" w:cs="宋体" w:hint="eastAsia"/>
        </w:rPr>
        <w:t>甲方：</w:t>
      </w:r>
      <w:r w:rsidRPr="00137EFB">
        <w:rPr>
          <w:rFonts w:ascii="宋体" w:eastAsia="宋体" w:hAnsi="宋体" w:cs="宋体" w:hint="eastAsia"/>
          <w:u w:val="single"/>
        </w:rPr>
        <w:t>福建省安全生产科学研究院</w:t>
      </w:r>
    </w:p>
    <w:p w:rsidR="007102BC" w:rsidRPr="00137EFB" w:rsidRDefault="00137EFB">
      <w:pPr>
        <w:widowControl/>
        <w:spacing w:before="100" w:beforeAutospacing="1" w:after="100" w:afterAutospacing="1"/>
        <w:jc w:val="left"/>
        <w:rPr>
          <w:rFonts w:ascii="宋体" w:eastAsia="宋体" w:hAnsi="宋体" w:cs="宋体"/>
          <w:b/>
          <w:bCs/>
          <w:kern w:val="0"/>
          <w:sz w:val="24"/>
        </w:rPr>
      </w:pPr>
      <w:r w:rsidRPr="00137EFB">
        <w:rPr>
          <w:rFonts w:ascii="宋体" w:eastAsia="宋体" w:hAnsi="宋体" w:cs="宋体" w:hint="eastAsia"/>
          <w:kern w:val="0"/>
          <w:sz w:val="24"/>
        </w:rPr>
        <w:t>住所：</w:t>
      </w:r>
    </w:p>
    <w:p w:rsidR="007102BC" w:rsidRPr="00137EFB" w:rsidRDefault="00137EFB">
      <w:pPr>
        <w:widowControl/>
        <w:spacing w:before="100" w:beforeAutospacing="1" w:after="100" w:afterAutospacing="1"/>
        <w:jc w:val="left"/>
        <w:rPr>
          <w:rFonts w:ascii="宋体" w:eastAsia="宋体" w:hAnsi="宋体" w:cs="宋体"/>
          <w:kern w:val="0"/>
          <w:sz w:val="24"/>
        </w:rPr>
      </w:pPr>
      <w:r w:rsidRPr="00137EFB">
        <w:rPr>
          <w:rFonts w:ascii="宋体" w:eastAsia="宋体" w:hAnsi="宋体" w:cs="宋体" w:hint="eastAsia"/>
          <w:kern w:val="0"/>
          <w:sz w:val="24"/>
        </w:rPr>
        <w:t>单位负责人：</w:t>
      </w:r>
    </w:p>
    <w:p w:rsidR="007102BC" w:rsidRPr="00137EFB" w:rsidRDefault="00137EFB">
      <w:pPr>
        <w:widowControl/>
        <w:spacing w:before="100" w:beforeAutospacing="1" w:after="100" w:afterAutospacing="1"/>
        <w:jc w:val="left"/>
        <w:rPr>
          <w:rFonts w:ascii="宋体" w:eastAsia="宋体" w:hAnsi="宋体" w:cs="宋体"/>
          <w:kern w:val="0"/>
          <w:sz w:val="24"/>
        </w:rPr>
      </w:pPr>
      <w:r w:rsidRPr="00137EFB">
        <w:rPr>
          <w:rFonts w:ascii="宋体" w:eastAsia="宋体" w:hAnsi="宋体" w:cs="宋体" w:hint="eastAsia"/>
          <w:kern w:val="0"/>
          <w:sz w:val="24"/>
        </w:rPr>
        <w:t>委托代理人：</w:t>
      </w:r>
    </w:p>
    <w:p w:rsidR="007102BC" w:rsidRPr="00137EFB" w:rsidRDefault="00137EFB">
      <w:pPr>
        <w:widowControl/>
        <w:spacing w:before="100" w:beforeAutospacing="1" w:after="100" w:afterAutospacing="1"/>
        <w:jc w:val="left"/>
        <w:rPr>
          <w:rFonts w:ascii="宋体" w:eastAsia="宋体" w:hAnsi="宋体" w:cs="宋体"/>
          <w:kern w:val="0"/>
          <w:sz w:val="24"/>
        </w:rPr>
      </w:pPr>
      <w:r w:rsidRPr="00137EFB">
        <w:rPr>
          <w:rFonts w:ascii="宋体" w:eastAsia="宋体" w:hAnsi="宋体" w:cs="宋体" w:hint="eastAsia"/>
          <w:kern w:val="0"/>
          <w:sz w:val="24"/>
        </w:rPr>
        <w:t>联系方法：</w:t>
      </w:r>
    </w:p>
    <w:p w:rsidR="007102BC" w:rsidRPr="00137EFB" w:rsidRDefault="007102BC">
      <w:pPr>
        <w:widowControl/>
        <w:spacing w:before="100" w:beforeAutospacing="1" w:after="100" w:afterAutospacing="1"/>
        <w:jc w:val="left"/>
        <w:rPr>
          <w:rFonts w:ascii="宋体" w:eastAsia="宋体" w:hAnsi="宋体" w:cs="宋体"/>
          <w:kern w:val="0"/>
          <w:sz w:val="24"/>
        </w:rPr>
      </w:pPr>
    </w:p>
    <w:p w:rsidR="007102BC" w:rsidRPr="00137EFB" w:rsidRDefault="007102BC">
      <w:pPr>
        <w:widowControl/>
        <w:spacing w:before="100" w:beforeAutospacing="1" w:after="100" w:afterAutospacing="1"/>
        <w:jc w:val="left"/>
        <w:rPr>
          <w:rFonts w:ascii="宋体" w:eastAsia="宋体" w:hAnsi="宋体" w:cs="宋体"/>
          <w:kern w:val="0"/>
          <w:sz w:val="24"/>
        </w:rPr>
      </w:pPr>
    </w:p>
    <w:p w:rsidR="007102BC" w:rsidRPr="00137EFB" w:rsidRDefault="00137EFB">
      <w:pPr>
        <w:widowControl/>
        <w:spacing w:before="100" w:beforeAutospacing="1" w:after="100" w:afterAutospacing="1"/>
        <w:jc w:val="left"/>
        <w:rPr>
          <w:rFonts w:ascii="宋体" w:eastAsia="宋体" w:hAnsi="宋体" w:cs="宋体"/>
          <w:kern w:val="0"/>
          <w:sz w:val="24"/>
        </w:rPr>
      </w:pPr>
      <w:r w:rsidRPr="00137EFB">
        <w:rPr>
          <w:rFonts w:ascii="宋体" w:eastAsia="宋体" w:hAnsi="宋体" w:cs="宋体" w:hint="eastAsia"/>
          <w:kern w:val="0"/>
          <w:sz w:val="24"/>
        </w:rPr>
        <w:t>乙方：</w:t>
      </w:r>
      <w:r w:rsidR="0025450B" w:rsidRPr="00137EFB">
        <w:rPr>
          <w:rFonts w:ascii="宋体" w:eastAsia="宋体" w:hAnsi="宋体" w:cs="宋体"/>
          <w:kern w:val="0"/>
          <w:sz w:val="24"/>
        </w:rPr>
        <w:t xml:space="preserve"> </w:t>
      </w:r>
    </w:p>
    <w:p w:rsidR="007102BC" w:rsidRPr="00137EFB" w:rsidRDefault="00137EFB">
      <w:pPr>
        <w:widowControl/>
        <w:spacing w:before="100" w:beforeAutospacing="1" w:after="100" w:afterAutospacing="1"/>
        <w:jc w:val="left"/>
        <w:rPr>
          <w:rFonts w:ascii="宋体" w:eastAsia="宋体" w:hAnsi="宋体" w:cs="宋体"/>
          <w:b/>
          <w:bCs/>
          <w:kern w:val="0"/>
          <w:sz w:val="24"/>
        </w:rPr>
      </w:pPr>
      <w:r w:rsidRPr="00137EFB">
        <w:rPr>
          <w:rFonts w:ascii="宋体" w:eastAsia="宋体" w:hAnsi="宋体" w:cs="宋体" w:hint="eastAsia"/>
          <w:kern w:val="0"/>
          <w:sz w:val="24"/>
        </w:rPr>
        <w:t>住所：</w:t>
      </w:r>
    </w:p>
    <w:p w:rsidR="007102BC" w:rsidRPr="00137EFB" w:rsidRDefault="00137EFB">
      <w:pPr>
        <w:widowControl/>
        <w:spacing w:before="100" w:beforeAutospacing="1" w:after="100" w:afterAutospacing="1"/>
        <w:jc w:val="left"/>
        <w:rPr>
          <w:rFonts w:ascii="宋体" w:eastAsia="宋体" w:hAnsi="宋体" w:cs="宋体"/>
          <w:kern w:val="0"/>
          <w:sz w:val="24"/>
          <w:u w:val="single"/>
        </w:rPr>
      </w:pPr>
      <w:r w:rsidRPr="00137EFB">
        <w:rPr>
          <w:rFonts w:ascii="宋体" w:eastAsia="宋体" w:hAnsi="宋体" w:cs="宋体" w:hint="eastAsia"/>
          <w:kern w:val="0"/>
          <w:sz w:val="24"/>
        </w:rPr>
        <w:t>单位负责人：</w:t>
      </w:r>
    </w:p>
    <w:p w:rsidR="007102BC" w:rsidRPr="00137EFB" w:rsidRDefault="00137EFB">
      <w:pPr>
        <w:widowControl/>
        <w:spacing w:before="100" w:beforeAutospacing="1" w:after="100" w:afterAutospacing="1"/>
        <w:jc w:val="left"/>
        <w:rPr>
          <w:rFonts w:ascii="宋体" w:eastAsia="宋体" w:hAnsi="宋体" w:cs="宋体"/>
          <w:kern w:val="0"/>
          <w:sz w:val="24"/>
        </w:rPr>
      </w:pPr>
      <w:r w:rsidRPr="00137EFB">
        <w:rPr>
          <w:rFonts w:ascii="宋体" w:eastAsia="宋体" w:hAnsi="宋体" w:cs="宋体" w:hint="eastAsia"/>
          <w:kern w:val="0"/>
          <w:sz w:val="24"/>
        </w:rPr>
        <w:t>委托代理人：</w:t>
      </w:r>
    </w:p>
    <w:p w:rsidR="007102BC" w:rsidRPr="00137EFB" w:rsidRDefault="00137EFB">
      <w:pPr>
        <w:widowControl/>
        <w:spacing w:before="100" w:beforeAutospacing="1" w:after="100" w:afterAutospacing="1"/>
        <w:jc w:val="left"/>
        <w:rPr>
          <w:rFonts w:ascii="宋体" w:eastAsia="宋体" w:hAnsi="宋体" w:cs="宋体"/>
          <w:kern w:val="0"/>
          <w:sz w:val="24"/>
          <w:u w:val="single"/>
        </w:rPr>
      </w:pPr>
      <w:r w:rsidRPr="00137EFB">
        <w:rPr>
          <w:rFonts w:ascii="宋体" w:eastAsia="宋体" w:hAnsi="宋体" w:cs="宋体" w:hint="eastAsia"/>
          <w:kern w:val="0"/>
          <w:sz w:val="24"/>
        </w:rPr>
        <w:t>联系方法：</w:t>
      </w:r>
    </w:p>
    <w:p w:rsidR="0025450B" w:rsidRDefault="00137EFB">
      <w:pPr>
        <w:widowControl/>
        <w:spacing w:before="100" w:beforeAutospacing="1" w:after="100" w:afterAutospacing="1"/>
        <w:jc w:val="left"/>
        <w:rPr>
          <w:rFonts w:ascii="宋体" w:eastAsia="宋体" w:hAnsi="宋体" w:cs="宋体"/>
          <w:kern w:val="0"/>
          <w:sz w:val="24"/>
          <w:u w:val="single"/>
        </w:rPr>
      </w:pPr>
      <w:r w:rsidRPr="00137EFB">
        <w:rPr>
          <w:rFonts w:ascii="宋体" w:eastAsia="宋体" w:hAnsi="宋体" w:cs="宋体" w:hint="eastAsia"/>
          <w:kern w:val="0"/>
          <w:sz w:val="24"/>
        </w:rPr>
        <w:t>开户银行：</w:t>
      </w:r>
    </w:p>
    <w:p w:rsidR="007102BC" w:rsidRPr="00137EFB" w:rsidRDefault="00137EFB">
      <w:pPr>
        <w:widowControl/>
        <w:spacing w:before="100" w:beforeAutospacing="1" w:after="100" w:afterAutospacing="1"/>
        <w:jc w:val="left"/>
        <w:rPr>
          <w:rFonts w:ascii="宋体" w:eastAsia="宋体" w:hAnsi="宋体" w:cs="宋体"/>
          <w:kern w:val="0"/>
          <w:sz w:val="24"/>
        </w:rPr>
      </w:pPr>
      <w:r w:rsidRPr="00137EFB">
        <w:rPr>
          <w:rFonts w:ascii="宋体" w:eastAsia="宋体" w:hAnsi="宋体" w:cs="宋体" w:hint="eastAsia"/>
          <w:kern w:val="0"/>
          <w:sz w:val="24"/>
        </w:rPr>
        <w:t>账号： </w:t>
      </w:r>
    </w:p>
    <w:p w:rsidR="007102BC" w:rsidRPr="00137EFB" w:rsidRDefault="00137EFB">
      <w:pPr>
        <w:widowControl/>
        <w:spacing w:before="100" w:beforeAutospacing="1" w:after="100" w:afterAutospacing="1"/>
        <w:jc w:val="left"/>
        <w:rPr>
          <w:rFonts w:ascii="宋体" w:eastAsia="宋体" w:hAnsi="宋体" w:cs="宋体"/>
          <w:kern w:val="0"/>
          <w:sz w:val="24"/>
        </w:rPr>
      </w:pPr>
      <w:r w:rsidRPr="00137EFB">
        <w:rPr>
          <w:rFonts w:ascii="宋体" w:eastAsia="宋体" w:hAnsi="宋体" w:cs="宋体" w:hint="eastAsia"/>
          <w:kern w:val="0"/>
          <w:sz w:val="24"/>
        </w:rPr>
        <w:t> </w:t>
      </w:r>
    </w:p>
    <w:p w:rsidR="007102BC" w:rsidRPr="00137EFB" w:rsidRDefault="00137EFB">
      <w:pPr>
        <w:widowControl/>
        <w:spacing w:before="100" w:beforeAutospacing="1" w:after="100" w:afterAutospacing="1"/>
        <w:jc w:val="left"/>
        <w:rPr>
          <w:rFonts w:ascii="宋体" w:eastAsia="宋体" w:hAnsi="宋体" w:cs="宋体"/>
          <w:kern w:val="0"/>
          <w:sz w:val="24"/>
        </w:rPr>
      </w:pPr>
      <w:r w:rsidRPr="00137EFB">
        <w:rPr>
          <w:rFonts w:ascii="宋体" w:eastAsia="宋体" w:hAnsi="宋体" w:cs="宋体" w:hint="eastAsia"/>
          <w:kern w:val="0"/>
          <w:sz w:val="24"/>
        </w:rPr>
        <w:t>签订地点：</w:t>
      </w:r>
      <w:r w:rsidRPr="00137EFB">
        <w:rPr>
          <w:rFonts w:ascii="宋体" w:eastAsia="宋体" w:hAnsi="宋体" w:cs="宋体" w:hint="eastAsia"/>
          <w:kern w:val="0"/>
          <w:sz w:val="24"/>
          <w:u w:val="single"/>
        </w:rPr>
        <w:t>                </w:t>
      </w:r>
    </w:p>
    <w:p w:rsidR="007102BC" w:rsidRPr="00137EFB" w:rsidRDefault="00137EFB">
      <w:pPr>
        <w:widowControl/>
        <w:spacing w:before="100" w:beforeAutospacing="1" w:after="100" w:afterAutospacing="1"/>
        <w:jc w:val="left"/>
        <w:rPr>
          <w:rFonts w:ascii="宋体" w:eastAsia="宋体" w:hAnsi="宋体" w:cs="宋体"/>
          <w:kern w:val="0"/>
          <w:sz w:val="24"/>
        </w:rPr>
      </w:pPr>
      <w:r w:rsidRPr="00137EFB">
        <w:rPr>
          <w:rFonts w:ascii="宋体" w:eastAsia="宋体" w:hAnsi="宋体" w:cs="宋体" w:hint="eastAsia"/>
          <w:kern w:val="0"/>
          <w:sz w:val="24"/>
        </w:rPr>
        <w:t>签订日期：</w:t>
      </w:r>
      <w:r w:rsidRPr="00137EFB">
        <w:rPr>
          <w:rFonts w:ascii="宋体" w:eastAsia="宋体" w:hAnsi="宋体" w:cs="宋体" w:hint="eastAsia"/>
          <w:kern w:val="0"/>
          <w:sz w:val="24"/>
          <w:u w:val="single"/>
        </w:rPr>
        <w:t>    </w:t>
      </w:r>
      <w:r w:rsidRPr="00137EFB">
        <w:rPr>
          <w:rFonts w:ascii="宋体" w:eastAsia="宋体" w:hAnsi="宋体" w:cs="宋体" w:hint="eastAsia"/>
          <w:kern w:val="0"/>
          <w:sz w:val="24"/>
        </w:rPr>
        <w:t>年</w:t>
      </w:r>
      <w:r w:rsidRPr="00137EFB">
        <w:rPr>
          <w:rFonts w:ascii="宋体" w:eastAsia="宋体" w:hAnsi="宋体" w:cs="宋体" w:hint="eastAsia"/>
          <w:kern w:val="0"/>
          <w:sz w:val="24"/>
          <w:u w:val="single"/>
        </w:rPr>
        <w:t>   </w:t>
      </w:r>
      <w:r w:rsidRPr="00137EFB">
        <w:rPr>
          <w:rFonts w:ascii="宋体" w:eastAsia="宋体" w:hAnsi="宋体" w:cs="宋体" w:hint="eastAsia"/>
          <w:kern w:val="0"/>
          <w:sz w:val="24"/>
        </w:rPr>
        <w:t>月</w:t>
      </w:r>
      <w:r w:rsidRPr="00137EFB">
        <w:rPr>
          <w:rFonts w:ascii="宋体" w:eastAsia="宋体" w:hAnsi="宋体" w:cs="宋体" w:hint="eastAsia"/>
          <w:kern w:val="0"/>
          <w:sz w:val="24"/>
          <w:u w:val="single"/>
        </w:rPr>
        <w:t>   </w:t>
      </w:r>
      <w:r w:rsidRPr="00137EFB">
        <w:rPr>
          <w:rFonts w:ascii="宋体" w:eastAsia="宋体" w:hAnsi="宋体" w:cs="宋体" w:hint="eastAsia"/>
          <w:kern w:val="0"/>
          <w:sz w:val="24"/>
        </w:rPr>
        <w:t>日</w:t>
      </w:r>
    </w:p>
    <w:p w:rsidR="007102BC" w:rsidRPr="00137EFB" w:rsidRDefault="00137EFB">
      <w:r w:rsidRPr="00137EFB">
        <w:br w:type="page"/>
      </w:r>
    </w:p>
    <w:sectPr w:rsidR="007102BC" w:rsidRPr="00137EFB" w:rsidSect="009D63C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56AB" w:rsidRDefault="004956AB" w:rsidP="00A71FF4">
      <w:r>
        <w:separator/>
      </w:r>
    </w:p>
  </w:endnote>
  <w:endnote w:type="continuationSeparator" w:id="0">
    <w:p w:rsidR="004956AB" w:rsidRDefault="004956AB" w:rsidP="00A71F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56AB" w:rsidRDefault="004956AB" w:rsidP="00A71FF4">
      <w:r>
        <w:separator/>
      </w:r>
    </w:p>
  </w:footnote>
  <w:footnote w:type="continuationSeparator" w:id="0">
    <w:p w:rsidR="004956AB" w:rsidRDefault="004956AB" w:rsidP="00A71FF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C035DC"/>
    <w:multiLevelType w:val="singleLevel"/>
    <w:tmpl w:val="61C035DC"/>
    <w:lvl w:ilvl="0">
      <w:start w:val="1"/>
      <w:numFmt w:val="decimal"/>
      <w:suff w:val="nothing"/>
      <w:lvlText w:val="%1）"/>
      <w:lvlJc w:val="left"/>
    </w:lvl>
  </w:abstractNum>
  <w:abstractNum w:abstractNumId="1">
    <w:nsid w:val="61C19330"/>
    <w:multiLevelType w:val="singleLevel"/>
    <w:tmpl w:val="61C19330"/>
    <w:lvl w:ilvl="0">
      <w:start w:val="15"/>
      <w:numFmt w:val="decimal"/>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bordersDoNotSurroundHeader/>
  <w:bordersDoNotSurroundFooter/>
  <w:defaultTabStop w:val="420"/>
  <w:drawingGridVerticalSpacing w:val="156"/>
  <w:noPunctuationKerning/>
  <w:characterSpacingControl w:val="compressPunctuation"/>
  <w:hdrShapeDefaults>
    <o:shapedefaults v:ext="edit" spidmax="12290"/>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01E9F"/>
    <w:rsid w:val="00111131"/>
    <w:rsid w:val="00137EFB"/>
    <w:rsid w:val="00170B4E"/>
    <w:rsid w:val="00172A27"/>
    <w:rsid w:val="00183658"/>
    <w:rsid w:val="0025450B"/>
    <w:rsid w:val="002F4FE2"/>
    <w:rsid w:val="00423CCB"/>
    <w:rsid w:val="00493107"/>
    <w:rsid w:val="004956AB"/>
    <w:rsid w:val="004D34F7"/>
    <w:rsid w:val="00675517"/>
    <w:rsid w:val="007102BC"/>
    <w:rsid w:val="00731D2C"/>
    <w:rsid w:val="007E3002"/>
    <w:rsid w:val="008E13F8"/>
    <w:rsid w:val="009D63C8"/>
    <w:rsid w:val="00A16E3B"/>
    <w:rsid w:val="00A71FF4"/>
    <w:rsid w:val="00DB2B15"/>
    <w:rsid w:val="00ED3826"/>
    <w:rsid w:val="267A3D05"/>
    <w:rsid w:val="38FC30CF"/>
    <w:rsid w:val="395E07DC"/>
    <w:rsid w:val="49280856"/>
    <w:rsid w:val="56F72A22"/>
    <w:rsid w:val="580A2B43"/>
    <w:rsid w:val="60B271F4"/>
    <w:rsid w:val="7F896B0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D63C8"/>
    <w:pPr>
      <w:widowControl w:val="0"/>
      <w:jc w:val="both"/>
    </w:pPr>
    <w:rPr>
      <w:rFonts w:asciiTheme="minorHAnsi" w:eastAsiaTheme="minorEastAsia" w:hAnsiTheme="minorHAnsi" w:cstheme="minorBidi"/>
      <w:kern w:val="2"/>
      <w:sz w:val="21"/>
      <w:szCs w:val="24"/>
    </w:rPr>
  </w:style>
  <w:style w:type="paragraph" w:styleId="4">
    <w:name w:val="heading 4"/>
    <w:basedOn w:val="a"/>
    <w:next w:val="a"/>
    <w:unhideWhenUsed/>
    <w:qFormat/>
    <w:rsid w:val="009D63C8"/>
    <w:pPr>
      <w:spacing w:beforeAutospacing="1" w:afterAutospacing="1"/>
      <w:jc w:val="left"/>
      <w:outlineLvl w:val="3"/>
    </w:pPr>
    <w:rPr>
      <w:rFonts w:ascii="宋体" w:eastAsia="宋体" w:hAnsi="宋体" w:cs="Times New Roman" w:hint="eastAsia"/>
      <w:b/>
      <w:kern w:val="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9D63C8"/>
    <w:pPr>
      <w:tabs>
        <w:tab w:val="center" w:pos="4153"/>
        <w:tab w:val="right" w:pos="8306"/>
      </w:tabs>
      <w:snapToGrid w:val="0"/>
      <w:jc w:val="left"/>
    </w:pPr>
    <w:rPr>
      <w:sz w:val="18"/>
      <w:szCs w:val="18"/>
    </w:rPr>
  </w:style>
  <w:style w:type="paragraph" w:styleId="a4">
    <w:name w:val="header"/>
    <w:basedOn w:val="a"/>
    <w:link w:val="Char0"/>
    <w:qFormat/>
    <w:rsid w:val="009D63C8"/>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9D63C8"/>
    <w:pPr>
      <w:spacing w:beforeAutospacing="1" w:afterAutospacing="1"/>
      <w:jc w:val="left"/>
    </w:pPr>
    <w:rPr>
      <w:rFonts w:cs="Times New Roman"/>
      <w:kern w:val="0"/>
      <w:sz w:val="24"/>
    </w:rPr>
  </w:style>
  <w:style w:type="character" w:styleId="a6">
    <w:name w:val="Strong"/>
    <w:basedOn w:val="a0"/>
    <w:qFormat/>
    <w:rsid w:val="009D63C8"/>
    <w:rPr>
      <w:b/>
    </w:rPr>
  </w:style>
  <w:style w:type="table" w:styleId="a7">
    <w:name w:val="Table Grid"/>
    <w:basedOn w:val="a1"/>
    <w:qFormat/>
    <w:rsid w:val="009D63C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unhideWhenUsed/>
    <w:qFormat/>
    <w:rsid w:val="009D63C8"/>
    <w:pPr>
      <w:widowControl w:val="0"/>
      <w:autoSpaceDE w:val="0"/>
      <w:autoSpaceDN w:val="0"/>
      <w:adjustRightInd w:val="0"/>
    </w:pPr>
    <w:rPr>
      <w:rFonts w:ascii="宋体" w:hAnsi="宋体"/>
      <w:color w:val="000000"/>
      <w:sz w:val="24"/>
    </w:rPr>
  </w:style>
  <w:style w:type="character" w:customStyle="1" w:styleId="Char0">
    <w:name w:val="页眉 Char"/>
    <w:basedOn w:val="a0"/>
    <w:link w:val="a4"/>
    <w:rsid w:val="009D63C8"/>
    <w:rPr>
      <w:rFonts w:asciiTheme="minorHAnsi" w:eastAsiaTheme="minorEastAsia" w:hAnsiTheme="minorHAnsi" w:cstheme="minorBidi"/>
      <w:kern w:val="2"/>
      <w:sz w:val="18"/>
      <w:szCs w:val="18"/>
    </w:rPr>
  </w:style>
  <w:style w:type="character" w:customStyle="1" w:styleId="Char">
    <w:name w:val="页脚 Char"/>
    <w:basedOn w:val="a0"/>
    <w:link w:val="a3"/>
    <w:rsid w:val="009D63C8"/>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6</Pages>
  <Words>344</Words>
  <Characters>1966</Characters>
  <Application>Microsoft Office Word</Application>
  <DocSecurity>0</DocSecurity>
  <Lines>16</Lines>
  <Paragraphs>4</Paragraphs>
  <ScaleCrop>false</ScaleCrop>
  <Company/>
  <LinksUpToDate>false</LinksUpToDate>
  <CharactersWithSpaces>2306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7</cp:revision>
  <dcterms:created xsi:type="dcterms:W3CDTF">2021-12-17T09:33:00Z</dcterms:created>
  <dcterms:modified xsi:type="dcterms:W3CDTF">2021-12-23T08:36:00Z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